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FE6D1" w14:textId="77777777" w:rsidR="009E51A4" w:rsidRPr="00E57EBE" w:rsidRDefault="009E51A4" w:rsidP="009E51A4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49879</w:t>
      </w:r>
    </w:p>
    <w:p w14:paraId="0006D558" w14:textId="77777777" w:rsidR="009E51A4" w:rsidRPr="001E0547" w:rsidRDefault="009E51A4" w:rsidP="009E51A4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4"/>
        <w:gridCol w:w="359"/>
        <w:gridCol w:w="4667"/>
      </w:tblGrid>
      <w:tr w:rsidR="009E51A4" w:rsidRPr="00D75599" w14:paraId="04EB36F9" w14:textId="77777777" w:rsidTr="00EB2E4C">
        <w:tc>
          <w:tcPr>
            <w:tcW w:w="4428" w:type="dxa"/>
          </w:tcPr>
          <w:p w14:paraId="2133365C" w14:textId="77777777" w:rsidR="009E51A4" w:rsidRPr="00D75599" w:rsidRDefault="009E51A4" w:rsidP="00EB2E4C">
            <w:pPr>
              <w:jc w:val="left"/>
              <w:rPr>
                <w:b/>
              </w:rPr>
            </w:pPr>
            <w:r w:rsidRPr="009F0218">
              <w:rPr>
                <w:b/>
              </w:rPr>
              <w:t>APPLICATION OF SWIFT WATER SUPPLY CORPORATION TO AMEND ITS WATER CERTIFICATE OF CONVENIENCE AND NECESSITY IN NACOGDOCHES COUNTY</w:t>
            </w:r>
          </w:p>
        </w:tc>
        <w:tc>
          <w:tcPr>
            <w:tcW w:w="360" w:type="dxa"/>
          </w:tcPr>
          <w:p w14:paraId="44B93367" w14:textId="77777777" w:rsidR="009E51A4" w:rsidRPr="00D75599" w:rsidRDefault="009E51A4" w:rsidP="00EB2E4C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FF5BE94" w14:textId="77777777" w:rsidR="009E51A4" w:rsidRPr="00D75599" w:rsidRDefault="009E51A4" w:rsidP="00EB2E4C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19CE42B" w14:textId="77777777" w:rsidR="009E51A4" w:rsidRPr="00D75599" w:rsidRDefault="009E51A4" w:rsidP="00EB2E4C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AEA2C7F" w14:textId="77777777" w:rsidR="009E51A4" w:rsidRPr="00D75599" w:rsidRDefault="009E51A4" w:rsidP="00EB2E4C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4B9ED09" w14:textId="77777777" w:rsidR="009E51A4" w:rsidRPr="00D75599" w:rsidRDefault="009E51A4" w:rsidP="00EB2E4C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14:paraId="4BC7577F" w14:textId="77777777" w:rsidR="009E51A4" w:rsidRPr="00D75599" w:rsidRDefault="009E51A4" w:rsidP="00EB2E4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39748C30" w14:textId="77777777" w:rsidR="009E51A4" w:rsidRPr="00D75599" w:rsidRDefault="009E51A4" w:rsidP="00EB2E4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732DA3D" w14:textId="77777777" w:rsidR="009E51A4" w:rsidRPr="00D75599" w:rsidRDefault="009E51A4" w:rsidP="00EB2E4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EA895A5" w14:textId="77777777" w:rsidR="009E51A4" w:rsidRPr="00261AFE" w:rsidRDefault="009E51A4" w:rsidP="009E51A4">
      <w:pPr>
        <w:pStyle w:val="Documentheading"/>
        <w:rPr>
          <w:sz w:val="24"/>
          <w:szCs w:val="24"/>
        </w:rPr>
      </w:pPr>
    </w:p>
    <w:p w14:paraId="7DBA9E0A" w14:textId="6EB81E6E" w:rsidR="00862673" w:rsidRPr="00261AFE" w:rsidRDefault="00C311C3" w:rsidP="0086267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D4660A">
        <w:rPr>
          <w:sz w:val="24"/>
          <w:szCs w:val="24"/>
        </w:rPr>
        <w:t xml:space="preserve">FINAL </w:t>
      </w:r>
      <w:r>
        <w:rPr>
          <w:sz w:val="24"/>
          <w:szCs w:val="24"/>
        </w:rPr>
        <w:t>RECOMMENDATION</w:t>
      </w:r>
      <w:r w:rsidR="00862673">
        <w:rPr>
          <w:sz w:val="24"/>
          <w:szCs w:val="24"/>
        </w:rPr>
        <w:t xml:space="preserve"> </w:t>
      </w:r>
    </w:p>
    <w:p w14:paraId="2FC6AECE" w14:textId="4B9712D7" w:rsidR="003744AE" w:rsidRPr="006A6FD9" w:rsidRDefault="003744AE" w:rsidP="00AF3657">
      <w:pPr>
        <w:pStyle w:val="Documentheading"/>
        <w:rPr>
          <w:sz w:val="24"/>
          <w:szCs w:val="24"/>
        </w:rPr>
      </w:pPr>
    </w:p>
    <w:p w14:paraId="77ED55A0" w14:textId="0831B08D" w:rsidR="00CC76E0" w:rsidRDefault="00653751" w:rsidP="00883C4C">
      <w:pPr>
        <w:spacing w:line="360" w:lineRule="auto"/>
        <w:ind w:firstLine="720"/>
        <w:rPr>
          <w:szCs w:val="24"/>
        </w:rPr>
      </w:pPr>
      <w:r w:rsidRPr="005F08EB">
        <w:rPr>
          <w:b/>
          <w:szCs w:val="24"/>
        </w:rPr>
        <w:t>COMES NOW</w:t>
      </w:r>
      <w:r w:rsidRPr="00653751">
        <w:rPr>
          <w:szCs w:val="24"/>
        </w:rPr>
        <w:t xml:space="preserve"> the </w:t>
      </w:r>
      <w:r w:rsidR="00100063" w:rsidRPr="00100063">
        <w:rPr>
          <w:szCs w:val="24"/>
        </w:rPr>
        <w:t>Staff of the Public Utility Commission of Texas (Staff</w:t>
      </w:r>
      <w:r w:rsidRPr="00100063">
        <w:rPr>
          <w:szCs w:val="24"/>
        </w:rPr>
        <w:t>),</w:t>
      </w:r>
      <w:r w:rsidR="003744AE" w:rsidRPr="00653751">
        <w:rPr>
          <w:szCs w:val="24"/>
        </w:rPr>
        <w:t xml:space="preserve"> representing</w:t>
      </w:r>
      <w:r w:rsidR="003744AE">
        <w:rPr>
          <w:szCs w:val="24"/>
        </w:rPr>
        <w:t xml:space="preserve"> the public interest</w:t>
      </w:r>
      <w:r w:rsidR="00E54203">
        <w:rPr>
          <w:szCs w:val="24"/>
        </w:rPr>
        <w:t>,</w:t>
      </w:r>
      <w:r w:rsidR="003744AE">
        <w:rPr>
          <w:szCs w:val="24"/>
        </w:rPr>
        <w:t xml:space="preserve"> </w:t>
      </w:r>
      <w:r w:rsidR="005F08EB" w:rsidRPr="00AF553A">
        <w:rPr>
          <w:szCs w:val="24"/>
        </w:rPr>
        <w:t>and fi</w:t>
      </w:r>
      <w:r w:rsidR="005F08EB">
        <w:rPr>
          <w:szCs w:val="24"/>
        </w:rPr>
        <w:t xml:space="preserve">les this </w:t>
      </w:r>
      <w:r w:rsidR="00D4660A">
        <w:rPr>
          <w:szCs w:val="24"/>
        </w:rPr>
        <w:t xml:space="preserve">Final </w:t>
      </w:r>
      <w:r w:rsidR="005F08EB">
        <w:rPr>
          <w:szCs w:val="24"/>
        </w:rPr>
        <w:t xml:space="preserve">Recommendation </w:t>
      </w:r>
      <w:r w:rsidR="00D4660A">
        <w:rPr>
          <w:szCs w:val="24"/>
        </w:rPr>
        <w:t xml:space="preserve">and </w:t>
      </w:r>
      <w:r w:rsidR="005F08EB">
        <w:rPr>
          <w:szCs w:val="24"/>
        </w:rPr>
        <w:t xml:space="preserve">would </w:t>
      </w:r>
      <w:r w:rsidR="005F08EB" w:rsidRPr="00AF553A">
        <w:rPr>
          <w:szCs w:val="24"/>
        </w:rPr>
        <w:t>show the following:</w:t>
      </w:r>
    </w:p>
    <w:p w14:paraId="3E12C140" w14:textId="77777777" w:rsidR="005F08EB" w:rsidRPr="005F08EB" w:rsidRDefault="005F08EB" w:rsidP="00883C4C">
      <w:pPr>
        <w:spacing w:line="360" w:lineRule="auto"/>
        <w:ind w:firstLine="720"/>
        <w:rPr>
          <w:szCs w:val="24"/>
        </w:rPr>
      </w:pPr>
    </w:p>
    <w:p w14:paraId="66FAC7D8" w14:textId="77777777" w:rsidR="0061677C" w:rsidRPr="00320E5B" w:rsidRDefault="00C311C3" w:rsidP="00883C4C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 w:rsidRPr="00320E5B">
        <w:rPr>
          <w:b/>
        </w:rPr>
        <w:t>BACKGROUND</w:t>
      </w:r>
    </w:p>
    <w:p w14:paraId="1AF29825" w14:textId="0BE825E0" w:rsidR="00D85D80" w:rsidRDefault="00D85D80" w:rsidP="00D85D80">
      <w:pPr>
        <w:spacing w:line="360" w:lineRule="auto"/>
      </w:pPr>
      <w:r>
        <w:tab/>
      </w:r>
      <w:r w:rsidRPr="00A8012F">
        <w:t xml:space="preserve">On </w:t>
      </w:r>
      <w:r>
        <w:t xml:space="preserve">August 21, 2019, </w:t>
      </w:r>
      <w:r w:rsidRPr="002165C6">
        <w:rPr>
          <w:szCs w:val="24"/>
        </w:rPr>
        <w:t>Swift Water Supply Corporation (</w:t>
      </w:r>
      <w:r w:rsidR="002F0B45" w:rsidRPr="00552D13">
        <w:t>Swift WSC</w:t>
      </w:r>
      <w:r w:rsidRPr="002165C6">
        <w:rPr>
          <w:szCs w:val="24"/>
        </w:rPr>
        <w:t>)</w:t>
      </w:r>
      <w:r>
        <w:rPr>
          <w:szCs w:val="24"/>
        </w:rPr>
        <w:t xml:space="preserve"> </w:t>
      </w:r>
      <w:r>
        <w:t xml:space="preserve">filed an application to amend its water certificate of convenience and necessity (CCN) No. 11420 in Nacogdoches County. </w:t>
      </w:r>
      <w:r w:rsidRPr="00345938">
        <w:t xml:space="preserve">The </w:t>
      </w:r>
      <w:r w:rsidR="006C542F">
        <w:t xml:space="preserve">original </w:t>
      </w:r>
      <w:r w:rsidRPr="00345938">
        <w:t>request</w:t>
      </w:r>
      <w:r>
        <w:t>ed area consist</w:t>
      </w:r>
      <w:r w:rsidR="006C542F">
        <w:t>ed</w:t>
      </w:r>
      <w:r>
        <w:t xml:space="preserve"> of approximately 3,123 </w:t>
      </w:r>
      <w:r w:rsidRPr="00345938">
        <w:t>acres</w:t>
      </w:r>
      <w:r>
        <w:t xml:space="preserve"> and 62 current customers.</w:t>
      </w:r>
      <w:r w:rsidR="006C542F">
        <w:t xml:space="preserve"> Swift WSC revised its application to reduce the requested area to 1,969 acres and 62 current customers.</w:t>
      </w:r>
      <w:bookmarkStart w:id="0" w:name="_GoBack"/>
      <w:bookmarkEnd w:id="0"/>
    </w:p>
    <w:p w14:paraId="0CB1C581" w14:textId="6401CAD4" w:rsidR="00D85D80" w:rsidRDefault="00D85D80" w:rsidP="00D00F46">
      <w:pPr>
        <w:spacing w:line="360" w:lineRule="auto"/>
      </w:pPr>
      <w:r>
        <w:tab/>
        <w:t xml:space="preserve">Order No. 10, filed October 15, 2020, </w:t>
      </w:r>
      <w:r>
        <w:rPr>
          <w:szCs w:val="24"/>
        </w:rPr>
        <w:t xml:space="preserve">directed Staff to send the final maps, </w:t>
      </w:r>
      <w:r w:rsidRPr="00762870">
        <w:rPr>
          <w:szCs w:val="24"/>
        </w:rPr>
        <w:t>certificate</w:t>
      </w:r>
      <w:r>
        <w:rPr>
          <w:szCs w:val="24"/>
        </w:rPr>
        <w:t xml:space="preserve">s, and tariffs (if applicable) to </w:t>
      </w:r>
      <w:r w:rsidR="00AF5B9B" w:rsidRPr="00552D13">
        <w:t>Swift WSC</w:t>
      </w:r>
      <w:r w:rsidR="00AF5B9B" w:rsidRPr="00762870">
        <w:rPr>
          <w:szCs w:val="24"/>
        </w:rPr>
        <w:t xml:space="preserve"> </w:t>
      </w:r>
      <w:r w:rsidRPr="00762870">
        <w:rPr>
          <w:szCs w:val="24"/>
        </w:rPr>
        <w:t xml:space="preserve">by </w:t>
      </w:r>
      <w:r>
        <w:rPr>
          <w:szCs w:val="24"/>
        </w:rPr>
        <w:t xml:space="preserve">December 12, 2020.  </w:t>
      </w:r>
      <w:r w:rsidR="00C94F8A" w:rsidRPr="00552D13">
        <w:t>Swift WSC</w:t>
      </w:r>
      <w:r w:rsidR="00C94F8A">
        <w:rPr>
          <w:szCs w:val="24"/>
        </w:rPr>
        <w:t xml:space="preserve"> </w:t>
      </w:r>
      <w:r>
        <w:rPr>
          <w:szCs w:val="24"/>
        </w:rPr>
        <w:t>filed its consent to the map</w:t>
      </w:r>
      <w:r w:rsidR="00471B07">
        <w:rPr>
          <w:szCs w:val="24"/>
        </w:rPr>
        <w:t xml:space="preserve"> and</w:t>
      </w:r>
      <w:r>
        <w:rPr>
          <w:szCs w:val="24"/>
        </w:rPr>
        <w:t xml:space="preserve"> </w:t>
      </w:r>
      <w:r w:rsidRPr="00762870">
        <w:rPr>
          <w:szCs w:val="24"/>
        </w:rPr>
        <w:t>certificate</w:t>
      </w:r>
      <w:r w:rsidR="00471B07">
        <w:rPr>
          <w:szCs w:val="24"/>
        </w:rPr>
        <w:t xml:space="preserve"> </w:t>
      </w:r>
      <w:r>
        <w:rPr>
          <w:szCs w:val="24"/>
        </w:rPr>
        <w:t xml:space="preserve">on </w:t>
      </w:r>
      <w:r w:rsidR="00471B07">
        <w:rPr>
          <w:szCs w:val="24"/>
        </w:rPr>
        <w:t>December 15</w:t>
      </w:r>
      <w:r>
        <w:rPr>
          <w:szCs w:val="24"/>
        </w:rPr>
        <w:t xml:space="preserve">, 2020.  Order No. </w:t>
      </w:r>
      <w:r w:rsidR="00471B07">
        <w:rPr>
          <w:szCs w:val="24"/>
        </w:rPr>
        <w:t>10</w:t>
      </w:r>
      <w:r>
        <w:rPr>
          <w:szCs w:val="24"/>
        </w:rPr>
        <w:t xml:space="preserve"> also directed Staff to </w:t>
      </w:r>
      <w:r w:rsidRPr="00762870">
        <w:rPr>
          <w:szCs w:val="24"/>
        </w:rPr>
        <w:t xml:space="preserve">file </w:t>
      </w:r>
      <w:r>
        <w:rPr>
          <w:szCs w:val="24"/>
        </w:rPr>
        <w:t xml:space="preserve">a final </w:t>
      </w:r>
      <w:r w:rsidRPr="00762870">
        <w:rPr>
          <w:szCs w:val="24"/>
        </w:rPr>
        <w:t xml:space="preserve">recommendation on </w:t>
      </w:r>
      <w:r>
        <w:rPr>
          <w:szCs w:val="24"/>
        </w:rPr>
        <w:t xml:space="preserve">the application by </w:t>
      </w:r>
      <w:r w:rsidR="00471B07">
        <w:rPr>
          <w:szCs w:val="24"/>
        </w:rPr>
        <w:t>January 11</w:t>
      </w:r>
      <w:r>
        <w:rPr>
          <w:szCs w:val="24"/>
        </w:rPr>
        <w:t>, 202</w:t>
      </w:r>
      <w:r w:rsidR="006A6FD9">
        <w:rPr>
          <w:szCs w:val="24"/>
        </w:rPr>
        <w:t>1</w:t>
      </w:r>
      <w:r>
        <w:rPr>
          <w:szCs w:val="24"/>
        </w:rPr>
        <w:t xml:space="preserve">.  </w:t>
      </w:r>
      <w:r>
        <w:t>Therefore, this pleading is timely filed.</w:t>
      </w:r>
    </w:p>
    <w:p w14:paraId="1F6E196A" w14:textId="691A9D4A" w:rsidR="00852598" w:rsidRDefault="00852598" w:rsidP="00883C4C">
      <w:pPr>
        <w:spacing w:line="360" w:lineRule="auto"/>
      </w:pPr>
    </w:p>
    <w:p w14:paraId="5DD1BE8A" w14:textId="53EE5AC8" w:rsidR="00C025F9" w:rsidRPr="00320E5B" w:rsidRDefault="00D4660A" w:rsidP="00883C4C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 xml:space="preserve">FINAL </w:t>
      </w:r>
      <w:r w:rsidR="00C82C8B">
        <w:rPr>
          <w:b/>
        </w:rPr>
        <w:t>RECOMMENDATION</w:t>
      </w:r>
      <w:r w:rsidR="005F08EB">
        <w:rPr>
          <w:b/>
        </w:rPr>
        <w:t xml:space="preserve"> ON </w:t>
      </w:r>
      <w:r>
        <w:rPr>
          <w:b/>
        </w:rPr>
        <w:t>THE APPLICATION</w:t>
      </w:r>
    </w:p>
    <w:p w14:paraId="3AAE7ED7" w14:textId="33CF19A8" w:rsidR="00563617" w:rsidRDefault="00D4660A" w:rsidP="00563617">
      <w:pPr>
        <w:spacing w:line="360" w:lineRule="auto"/>
      </w:pPr>
      <w:r>
        <w:tab/>
      </w:r>
      <w:r w:rsidRPr="006A11AC">
        <w:t xml:space="preserve">Staff has reviewed </w:t>
      </w:r>
      <w:r w:rsidR="008D6DC0" w:rsidRPr="00552D13">
        <w:t>Swift WSC</w:t>
      </w:r>
      <w:r w:rsidR="008D6DC0">
        <w:t xml:space="preserve">’s </w:t>
      </w:r>
      <w:r>
        <w:t xml:space="preserve">application </w:t>
      </w:r>
      <w:r w:rsidRPr="006A11AC">
        <w:t>and</w:t>
      </w:r>
      <w:r>
        <w:t xml:space="preserve">, as detailed in the memorandum of </w:t>
      </w:r>
      <w:r w:rsidR="00D00F46">
        <w:t>Patricia Garcia</w:t>
      </w:r>
      <w:r>
        <w:t xml:space="preserve"> of the Commission’s Infrastructure Division (Attachment A), </w:t>
      </w:r>
      <w:r w:rsidR="007D2E00">
        <w:t xml:space="preserve">Staff </w:t>
      </w:r>
      <w:r w:rsidR="007D2E00" w:rsidRPr="006A11AC">
        <w:t>recommends</w:t>
      </w:r>
      <w:r w:rsidRPr="006A11AC">
        <w:t xml:space="preserve"> that </w:t>
      </w:r>
      <w:r>
        <w:t xml:space="preserve">the application be approved.  </w:t>
      </w:r>
      <w:r w:rsidRPr="00D4660A">
        <w:rPr>
          <w:szCs w:val="24"/>
        </w:rPr>
        <w:t xml:space="preserve">Staff’s review indicates that </w:t>
      </w:r>
      <w:r w:rsidR="00023B98">
        <w:rPr>
          <w:szCs w:val="24"/>
        </w:rPr>
        <w:t xml:space="preserve">Swift WSC </w:t>
      </w:r>
      <w:r w:rsidR="00023B98" w:rsidRPr="00772FFA">
        <w:t>meets all of the statutory requirements of Texas Water Code Chapter 13</w:t>
      </w:r>
      <w:r w:rsidR="006A6FD9">
        <w:t>,</w:t>
      </w:r>
      <w:r w:rsidR="00023B98" w:rsidRPr="00772FFA">
        <w:t xml:space="preserve"> and the Commission</w:t>
      </w:r>
      <w:r w:rsidR="006A6FD9">
        <w:t>’</w:t>
      </w:r>
      <w:r w:rsidR="00023B98" w:rsidRPr="00772FFA">
        <w:t xml:space="preserve">s Chapter 24 rules and regulations, </w:t>
      </w:r>
      <w:r w:rsidR="006A6FD9">
        <w:t xml:space="preserve">and </w:t>
      </w:r>
      <w:r w:rsidR="00023B98" w:rsidRPr="00772FFA">
        <w:t>is capable of providing continuous and adequate service</w:t>
      </w:r>
      <w:r w:rsidR="000E42E0">
        <w:t xml:space="preserve">. </w:t>
      </w:r>
      <w:r w:rsidRPr="00D4660A">
        <w:rPr>
          <w:szCs w:val="24"/>
        </w:rPr>
        <w:t xml:space="preserve">Additionally, Staff’s review suggests that approval of the application is necessary for the service, accommodation, convenience, and safety of the public. </w:t>
      </w:r>
    </w:p>
    <w:p w14:paraId="09FED4DF" w14:textId="2B18186D" w:rsidR="00D4660A" w:rsidRPr="00563617" w:rsidRDefault="00D4660A" w:rsidP="00563617">
      <w:pPr>
        <w:spacing w:line="360" w:lineRule="auto"/>
      </w:pPr>
      <w:r w:rsidRPr="00625133">
        <w:rPr>
          <w:szCs w:val="24"/>
        </w:rPr>
        <w:lastRenderedPageBreak/>
        <w:t xml:space="preserve">In accordance with this recommendation, the </w:t>
      </w:r>
      <w:r>
        <w:rPr>
          <w:szCs w:val="24"/>
        </w:rPr>
        <w:t>corresponding map</w:t>
      </w:r>
      <w:r w:rsidRPr="00625133">
        <w:rPr>
          <w:szCs w:val="24"/>
        </w:rPr>
        <w:t xml:space="preserve"> (A</w:t>
      </w:r>
      <w:r>
        <w:rPr>
          <w:szCs w:val="24"/>
        </w:rPr>
        <w:t>ttachment B)</w:t>
      </w:r>
      <w:r w:rsidR="00D00F46">
        <w:rPr>
          <w:szCs w:val="24"/>
        </w:rPr>
        <w:t xml:space="preserve">, </w:t>
      </w:r>
      <w:r w:rsidR="00563617">
        <w:rPr>
          <w:szCs w:val="24"/>
        </w:rPr>
        <w:t xml:space="preserve">and </w:t>
      </w:r>
      <w:r>
        <w:rPr>
          <w:szCs w:val="24"/>
        </w:rPr>
        <w:t>certificate (Attachment C)</w:t>
      </w:r>
      <w:r w:rsidR="00D00F46">
        <w:rPr>
          <w:szCs w:val="24"/>
        </w:rPr>
        <w:t xml:space="preserve">, </w:t>
      </w:r>
      <w:r>
        <w:rPr>
          <w:szCs w:val="24"/>
        </w:rPr>
        <w:t xml:space="preserve">consented to by </w:t>
      </w:r>
      <w:r w:rsidR="00563617">
        <w:t>Swift WSC</w:t>
      </w:r>
      <w:r>
        <w:rPr>
          <w:szCs w:val="24"/>
        </w:rPr>
        <w:t xml:space="preserve"> </w:t>
      </w:r>
      <w:r w:rsidRPr="00625133">
        <w:rPr>
          <w:szCs w:val="24"/>
        </w:rPr>
        <w:t xml:space="preserve">are </w:t>
      </w:r>
      <w:r>
        <w:rPr>
          <w:szCs w:val="24"/>
        </w:rPr>
        <w:t>included with this pleading</w:t>
      </w:r>
      <w:r w:rsidRPr="00625133">
        <w:rPr>
          <w:szCs w:val="24"/>
        </w:rPr>
        <w:t xml:space="preserve">.  </w:t>
      </w:r>
      <w:r>
        <w:rPr>
          <w:szCs w:val="24"/>
        </w:rPr>
        <w:t xml:space="preserve">On or before </w:t>
      </w:r>
      <w:r w:rsidR="002F5D98">
        <w:rPr>
          <w:szCs w:val="24"/>
        </w:rPr>
        <w:t>January 18</w:t>
      </w:r>
      <w:r w:rsidRPr="00625133">
        <w:rPr>
          <w:szCs w:val="24"/>
        </w:rPr>
        <w:t>, 20</w:t>
      </w:r>
      <w:r>
        <w:rPr>
          <w:szCs w:val="24"/>
        </w:rPr>
        <w:t>2</w:t>
      </w:r>
      <w:r w:rsidR="006A6FD9">
        <w:rPr>
          <w:szCs w:val="24"/>
        </w:rPr>
        <w:t>1</w:t>
      </w:r>
      <w:r w:rsidRPr="00625133">
        <w:rPr>
          <w:szCs w:val="24"/>
        </w:rPr>
        <w:t>, the parties will jointly file proposed findings of fact and conclusions of law.</w:t>
      </w:r>
    </w:p>
    <w:p w14:paraId="207F89EB" w14:textId="77777777" w:rsidR="005F08EB" w:rsidRDefault="005F08EB" w:rsidP="00320E5B">
      <w:pPr>
        <w:autoSpaceDE w:val="0"/>
        <w:autoSpaceDN w:val="0"/>
        <w:adjustRightInd w:val="0"/>
        <w:spacing w:line="360" w:lineRule="auto"/>
        <w:rPr>
          <w:szCs w:val="24"/>
        </w:rPr>
      </w:pPr>
    </w:p>
    <w:p w14:paraId="514D632B" w14:textId="77777777" w:rsidR="001B34BC" w:rsidRPr="00320E5B" w:rsidRDefault="001B34BC" w:rsidP="00A7042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720"/>
        <w:jc w:val="center"/>
        <w:rPr>
          <w:b/>
          <w:szCs w:val="24"/>
        </w:rPr>
      </w:pPr>
      <w:r w:rsidRPr="00320E5B">
        <w:rPr>
          <w:b/>
          <w:szCs w:val="24"/>
        </w:rPr>
        <w:t>CONCLUSION</w:t>
      </w:r>
    </w:p>
    <w:p w14:paraId="16E222DA" w14:textId="24B64B27" w:rsidR="005F08EB" w:rsidRDefault="001B34BC" w:rsidP="00D00F46">
      <w:pPr>
        <w:spacing w:line="360" w:lineRule="auto"/>
        <w:rPr>
          <w:bCs/>
          <w:szCs w:val="24"/>
        </w:rPr>
      </w:pPr>
      <w:r>
        <w:rPr>
          <w:szCs w:val="24"/>
        </w:rPr>
        <w:tab/>
      </w:r>
      <w:r w:rsidR="005F08EB" w:rsidRPr="00AA6D46">
        <w:t>For the reasons detailed above, Staff respectfully recommends tha</w:t>
      </w:r>
      <w:r w:rsidR="005F08EB">
        <w:t xml:space="preserve">t </w:t>
      </w:r>
      <w:r w:rsidR="00D4660A">
        <w:t>the Commission</w:t>
      </w:r>
      <w:r w:rsidR="00D00F46">
        <w:t xml:space="preserve"> a</w:t>
      </w:r>
      <w:r w:rsidR="00D4660A">
        <w:t xml:space="preserve">pprove </w:t>
      </w:r>
      <w:r w:rsidR="006221CE">
        <w:t>Swift WSC’s</w:t>
      </w:r>
      <w:r w:rsidR="005F08EB" w:rsidRPr="00AA6D46">
        <w:t xml:space="preserve"> </w:t>
      </w:r>
      <w:r w:rsidR="00D4660A">
        <w:t>application</w:t>
      </w:r>
      <w:r w:rsidR="005F08EB" w:rsidRPr="00AA6D46">
        <w:t xml:space="preserve">.  </w:t>
      </w:r>
    </w:p>
    <w:p w14:paraId="237E3625" w14:textId="738A2CB5" w:rsidR="00E57BC8" w:rsidRDefault="00E57BC8" w:rsidP="005F08EB">
      <w:pPr>
        <w:autoSpaceDE w:val="0"/>
        <w:autoSpaceDN w:val="0"/>
        <w:adjustRightInd w:val="0"/>
        <w:spacing w:line="360" w:lineRule="auto"/>
        <w:rPr>
          <w:b/>
        </w:rPr>
      </w:pPr>
    </w:p>
    <w:p w14:paraId="066B351C" w14:textId="566DD1A2" w:rsidR="005F08EB" w:rsidRDefault="009D056C" w:rsidP="00D4660A">
      <w:pPr>
        <w:pStyle w:val="Normaldouble"/>
      </w:pPr>
      <w:r>
        <w:t>Dated</w:t>
      </w:r>
      <w:r w:rsidR="00453823">
        <w:t xml:space="preserve">: </w:t>
      </w:r>
      <w:r>
        <w:t xml:space="preserve"> </w:t>
      </w:r>
      <w:r w:rsidR="00140075">
        <w:t>January 11</w:t>
      </w:r>
      <w:r w:rsidR="00D4660A">
        <w:t>, 202</w:t>
      </w:r>
      <w:r w:rsidR="006A6FD9">
        <w:t>1</w:t>
      </w:r>
    </w:p>
    <w:p w14:paraId="7757D286" w14:textId="77777777" w:rsidR="005F66CA" w:rsidRPr="005F66CA" w:rsidRDefault="005F66CA" w:rsidP="005F66CA">
      <w:pPr>
        <w:spacing w:line="480" w:lineRule="auto"/>
        <w:ind w:left="3600" w:firstLine="720"/>
        <w:rPr>
          <w:szCs w:val="24"/>
        </w:rPr>
      </w:pPr>
      <w:r w:rsidRPr="005F66CA">
        <w:rPr>
          <w:szCs w:val="24"/>
        </w:rPr>
        <w:t>Respectfully submitted,</w:t>
      </w:r>
    </w:p>
    <w:p w14:paraId="7F34676C" w14:textId="77777777" w:rsidR="005F66CA" w:rsidRPr="005F66CA" w:rsidRDefault="005F66CA" w:rsidP="005F66CA">
      <w:pPr>
        <w:ind w:left="4320"/>
        <w:contextualSpacing/>
        <w:rPr>
          <w:b/>
          <w:szCs w:val="24"/>
        </w:rPr>
      </w:pPr>
      <w:r w:rsidRPr="005F66CA">
        <w:rPr>
          <w:b/>
          <w:szCs w:val="24"/>
        </w:rPr>
        <w:t xml:space="preserve">PUBLIC UTILITY COMMISSION OF TEXAS </w:t>
      </w:r>
    </w:p>
    <w:p w14:paraId="1870871C" w14:textId="77777777" w:rsidR="005F66CA" w:rsidRPr="005F66CA" w:rsidRDefault="005F66CA" w:rsidP="005F66CA">
      <w:pPr>
        <w:ind w:left="4320"/>
        <w:contextualSpacing/>
        <w:jc w:val="left"/>
        <w:rPr>
          <w:b/>
          <w:szCs w:val="24"/>
        </w:rPr>
      </w:pPr>
      <w:r w:rsidRPr="005F66CA">
        <w:rPr>
          <w:b/>
          <w:szCs w:val="24"/>
        </w:rPr>
        <w:t>LEGAL DIVISION</w:t>
      </w:r>
    </w:p>
    <w:p w14:paraId="2FFBEDCD" w14:textId="77777777" w:rsidR="005F66CA" w:rsidRPr="005F66CA" w:rsidRDefault="005F66CA" w:rsidP="005F66CA">
      <w:pPr>
        <w:tabs>
          <w:tab w:val="left" w:pos="5040"/>
        </w:tabs>
        <w:ind w:left="4320"/>
        <w:rPr>
          <w:szCs w:val="24"/>
        </w:rPr>
      </w:pPr>
    </w:p>
    <w:p w14:paraId="6EDEA6E3" w14:textId="77777777" w:rsidR="005F66CA" w:rsidRPr="005F66CA" w:rsidRDefault="005F66CA" w:rsidP="005F66C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F66CA">
        <w:rPr>
          <w:szCs w:val="24"/>
        </w:rPr>
        <w:t>Rachelle Nicolette Robles</w:t>
      </w:r>
    </w:p>
    <w:p w14:paraId="6EB5555D" w14:textId="77777777" w:rsidR="005F66CA" w:rsidRPr="005F66CA" w:rsidRDefault="005F66CA" w:rsidP="005F66C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F66CA">
        <w:rPr>
          <w:szCs w:val="24"/>
        </w:rPr>
        <w:t xml:space="preserve">Division Director </w:t>
      </w:r>
    </w:p>
    <w:p w14:paraId="3D98B736" w14:textId="77777777" w:rsidR="005F66CA" w:rsidRPr="005F66CA" w:rsidRDefault="005F66CA" w:rsidP="005F66C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6B97826" w14:textId="77777777" w:rsidR="005F66CA" w:rsidRPr="005F66CA" w:rsidRDefault="005F66CA" w:rsidP="005F66C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F66CA">
        <w:rPr>
          <w:szCs w:val="24"/>
        </w:rPr>
        <w:t>Eleanor D’Ambrosio</w:t>
      </w:r>
    </w:p>
    <w:p w14:paraId="09B09CAF" w14:textId="2304E87A" w:rsidR="005F66CA" w:rsidRPr="005F66CA" w:rsidRDefault="005F66CA" w:rsidP="007D2E0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F66CA">
        <w:rPr>
          <w:szCs w:val="24"/>
        </w:rPr>
        <w:t>Managing Attorney</w:t>
      </w:r>
    </w:p>
    <w:p w14:paraId="5777A184" w14:textId="77777777" w:rsidR="005F66CA" w:rsidRPr="005F66CA" w:rsidRDefault="005F66CA" w:rsidP="005F66C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37C2AC8" w14:textId="77777777" w:rsidR="005F66CA" w:rsidRPr="005F66CA" w:rsidRDefault="005F66CA" w:rsidP="005F66C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F66CA">
        <w:rPr>
          <w:szCs w:val="24"/>
        </w:rPr>
        <w:t>_</w:t>
      </w:r>
      <w:r w:rsidRPr="005F66CA">
        <w:rPr>
          <w:szCs w:val="24"/>
          <w:u w:val="single"/>
        </w:rPr>
        <w:t>/s/ John Harrison</w:t>
      </w:r>
      <w:r w:rsidRPr="005F66CA">
        <w:rPr>
          <w:szCs w:val="24"/>
        </w:rPr>
        <w:t>______________</w:t>
      </w:r>
    </w:p>
    <w:p w14:paraId="6D820EB9" w14:textId="77777777" w:rsidR="005F66CA" w:rsidRPr="005F66CA" w:rsidRDefault="005F66CA" w:rsidP="005F66CA">
      <w:pPr>
        <w:overflowPunct w:val="0"/>
        <w:autoSpaceDE w:val="0"/>
        <w:autoSpaceDN w:val="0"/>
        <w:adjustRightInd w:val="0"/>
        <w:ind w:left="3600" w:firstLine="720"/>
        <w:textAlignment w:val="baseline"/>
      </w:pPr>
      <w:bookmarkStart w:id="1" w:name="_Hlk18478744"/>
      <w:r w:rsidRPr="005F66CA">
        <w:rPr>
          <w:color w:val="000000"/>
        </w:rPr>
        <w:t>John Harrison</w:t>
      </w:r>
      <w:bookmarkEnd w:id="1"/>
    </w:p>
    <w:p w14:paraId="317BC7C5" w14:textId="77777777" w:rsidR="005F66CA" w:rsidRPr="005F66CA" w:rsidRDefault="005F66CA" w:rsidP="005F66CA">
      <w:pPr>
        <w:overflowPunct w:val="0"/>
        <w:autoSpaceDE w:val="0"/>
        <w:autoSpaceDN w:val="0"/>
        <w:adjustRightInd w:val="0"/>
        <w:textAlignment w:val="baseline"/>
      </w:pPr>
      <w:r w:rsidRPr="005F66CA">
        <w:tab/>
      </w:r>
      <w:r w:rsidRPr="005F66CA">
        <w:tab/>
      </w:r>
      <w:r w:rsidRPr="005F66CA">
        <w:tab/>
      </w:r>
      <w:r w:rsidRPr="005F66CA">
        <w:tab/>
      </w:r>
      <w:r w:rsidRPr="005F66CA">
        <w:tab/>
      </w:r>
      <w:r w:rsidRPr="005F66CA">
        <w:tab/>
        <w:t>State Bar No. 24097806</w:t>
      </w:r>
    </w:p>
    <w:p w14:paraId="74AB8E14" w14:textId="77777777" w:rsidR="005F66CA" w:rsidRPr="005F66CA" w:rsidRDefault="005F66CA" w:rsidP="005F66CA">
      <w:pPr>
        <w:overflowPunct w:val="0"/>
        <w:autoSpaceDE w:val="0"/>
        <w:autoSpaceDN w:val="0"/>
        <w:adjustRightInd w:val="0"/>
        <w:textAlignment w:val="baseline"/>
      </w:pPr>
      <w:r w:rsidRPr="005F66CA">
        <w:tab/>
      </w:r>
      <w:r w:rsidRPr="005F66CA">
        <w:tab/>
      </w:r>
      <w:r w:rsidRPr="005F66CA">
        <w:tab/>
      </w:r>
      <w:r w:rsidRPr="005F66CA">
        <w:tab/>
      </w:r>
      <w:r w:rsidRPr="005F66CA">
        <w:tab/>
      </w:r>
      <w:r w:rsidRPr="005F66CA">
        <w:tab/>
        <w:t>1701 N. Congress Avenue</w:t>
      </w:r>
    </w:p>
    <w:p w14:paraId="74769A56" w14:textId="77777777" w:rsidR="005F66CA" w:rsidRPr="005F66CA" w:rsidRDefault="005F66CA" w:rsidP="005F66CA">
      <w:pPr>
        <w:overflowPunct w:val="0"/>
        <w:autoSpaceDE w:val="0"/>
        <w:autoSpaceDN w:val="0"/>
        <w:adjustRightInd w:val="0"/>
        <w:textAlignment w:val="baseline"/>
      </w:pPr>
      <w:r w:rsidRPr="005F66CA">
        <w:tab/>
      </w:r>
      <w:r w:rsidRPr="005F66CA">
        <w:tab/>
      </w:r>
      <w:r w:rsidRPr="005F66CA">
        <w:tab/>
      </w:r>
      <w:r w:rsidRPr="005F66CA">
        <w:tab/>
      </w:r>
      <w:r w:rsidRPr="005F66CA">
        <w:tab/>
      </w:r>
      <w:r w:rsidRPr="005F66CA">
        <w:tab/>
        <w:t>P.O. Box 13326</w:t>
      </w:r>
    </w:p>
    <w:p w14:paraId="050BC5DD" w14:textId="77777777" w:rsidR="005F66CA" w:rsidRPr="005F66CA" w:rsidRDefault="005F66CA" w:rsidP="005F66CA">
      <w:pPr>
        <w:overflowPunct w:val="0"/>
        <w:autoSpaceDE w:val="0"/>
        <w:autoSpaceDN w:val="0"/>
        <w:adjustRightInd w:val="0"/>
        <w:textAlignment w:val="baseline"/>
      </w:pPr>
      <w:r w:rsidRPr="005F66CA">
        <w:tab/>
      </w:r>
      <w:r w:rsidRPr="005F66CA">
        <w:tab/>
      </w:r>
      <w:r w:rsidRPr="005F66CA">
        <w:tab/>
      </w:r>
      <w:r w:rsidRPr="005F66CA">
        <w:tab/>
      </w:r>
      <w:r w:rsidRPr="005F66CA">
        <w:tab/>
      </w:r>
      <w:r w:rsidRPr="005F66CA">
        <w:tab/>
        <w:t>Austin, Texas 78711-3326</w:t>
      </w:r>
    </w:p>
    <w:p w14:paraId="2FB26310" w14:textId="77777777" w:rsidR="005F66CA" w:rsidRPr="005F66CA" w:rsidRDefault="005F66CA" w:rsidP="005F66CA">
      <w:pPr>
        <w:overflowPunct w:val="0"/>
        <w:autoSpaceDE w:val="0"/>
        <w:autoSpaceDN w:val="0"/>
        <w:adjustRightInd w:val="0"/>
        <w:textAlignment w:val="baseline"/>
      </w:pPr>
      <w:r w:rsidRPr="005F66CA">
        <w:tab/>
      </w:r>
      <w:r w:rsidRPr="005F66CA">
        <w:tab/>
      </w:r>
      <w:r w:rsidRPr="005F66CA">
        <w:tab/>
      </w:r>
      <w:r w:rsidRPr="005F66CA">
        <w:tab/>
      </w:r>
      <w:r w:rsidRPr="005F66CA">
        <w:tab/>
      </w:r>
      <w:r w:rsidRPr="005F66CA">
        <w:tab/>
        <w:t>(512) 936-7277</w:t>
      </w:r>
    </w:p>
    <w:p w14:paraId="698F23FE" w14:textId="77777777" w:rsidR="005F66CA" w:rsidRPr="005F66CA" w:rsidRDefault="005F66CA" w:rsidP="005F66CA">
      <w:pPr>
        <w:overflowPunct w:val="0"/>
        <w:autoSpaceDE w:val="0"/>
        <w:autoSpaceDN w:val="0"/>
        <w:adjustRightInd w:val="0"/>
        <w:textAlignment w:val="baseline"/>
      </w:pPr>
      <w:r w:rsidRPr="005F66CA">
        <w:tab/>
      </w:r>
      <w:r w:rsidRPr="005F66CA">
        <w:tab/>
      </w:r>
      <w:r w:rsidRPr="005F66CA">
        <w:tab/>
      </w:r>
      <w:r w:rsidRPr="005F66CA">
        <w:tab/>
      </w:r>
      <w:r w:rsidRPr="005F66CA">
        <w:tab/>
      </w:r>
      <w:r w:rsidRPr="005F66CA">
        <w:tab/>
        <w:t>(512) 936-7268 (facsimile)</w:t>
      </w:r>
    </w:p>
    <w:p w14:paraId="5DE0AC58" w14:textId="0D633701" w:rsidR="00D00F46" w:rsidRPr="007D2E00" w:rsidRDefault="005F66CA" w:rsidP="007D2E00">
      <w:pPr>
        <w:overflowPunct w:val="0"/>
        <w:autoSpaceDE w:val="0"/>
        <w:autoSpaceDN w:val="0"/>
        <w:adjustRightInd w:val="0"/>
        <w:textAlignment w:val="baseline"/>
      </w:pPr>
      <w:r w:rsidRPr="005F66CA">
        <w:tab/>
      </w:r>
      <w:r w:rsidRPr="005F66CA">
        <w:tab/>
      </w:r>
      <w:r w:rsidRPr="005F66CA">
        <w:tab/>
      </w:r>
      <w:r w:rsidRPr="005F66CA">
        <w:tab/>
      </w:r>
      <w:r w:rsidRPr="005F66CA">
        <w:tab/>
      </w:r>
      <w:r w:rsidRPr="005F66CA">
        <w:tab/>
        <w:t>John.Harrison@puc.texas.gov</w:t>
      </w:r>
    </w:p>
    <w:p w14:paraId="3B990E02" w14:textId="161E9B37" w:rsidR="00D00F46" w:rsidRDefault="00D00F46" w:rsidP="00116421">
      <w:pPr>
        <w:pStyle w:val="Docketnumber"/>
        <w:rPr>
          <w:sz w:val="24"/>
          <w:szCs w:val="24"/>
        </w:rPr>
      </w:pPr>
    </w:p>
    <w:p w14:paraId="2F354793" w14:textId="77777777" w:rsidR="007D2E00" w:rsidRDefault="007D2E00" w:rsidP="00116421">
      <w:pPr>
        <w:pStyle w:val="Docketnumber"/>
        <w:rPr>
          <w:sz w:val="24"/>
          <w:szCs w:val="24"/>
        </w:rPr>
      </w:pPr>
    </w:p>
    <w:p w14:paraId="482C341D" w14:textId="62D8115A" w:rsidR="007D2E00" w:rsidRPr="00116421" w:rsidRDefault="002840C3" w:rsidP="007D2E0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9567C0">
        <w:rPr>
          <w:sz w:val="24"/>
          <w:szCs w:val="24"/>
        </w:rPr>
        <w:t>49879</w:t>
      </w:r>
    </w:p>
    <w:p w14:paraId="772B8B70" w14:textId="77777777" w:rsidR="002840C3" w:rsidRPr="00713288" w:rsidRDefault="002840C3" w:rsidP="002840C3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3DCC11D0" w14:textId="33E5E19C" w:rsidR="005F66CA" w:rsidRPr="005F66CA" w:rsidRDefault="005F66CA" w:rsidP="00C338F5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5F66CA">
        <w:rPr>
          <w:szCs w:val="24"/>
        </w:rPr>
        <w:t>I</w:t>
      </w:r>
      <w:r w:rsidRPr="005F66CA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F66CA">
        <w:rPr>
          <w:szCs w:val="24"/>
        </w:rPr>
        <w:t xml:space="preserve"> January 11, 2021,</w:t>
      </w:r>
      <w:r w:rsidRPr="005F66CA">
        <w:rPr>
          <w:color w:val="0D0D0D"/>
          <w:szCs w:val="24"/>
        </w:rPr>
        <w:t xml:space="preserve"> in accordance with the Order Suspending Rules, </w:t>
      </w:r>
      <w:r w:rsidR="00C338F5">
        <w:rPr>
          <w:color w:val="0D0D0D"/>
          <w:szCs w:val="24"/>
        </w:rPr>
        <w:t>filed</w:t>
      </w:r>
      <w:r w:rsidRPr="005F66CA">
        <w:rPr>
          <w:color w:val="0D0D0D"/>
          <w:szCs w:val="24"/>
        </w:rPr>
        <w:t xml:space="preserve"> in Project No. 50664.</w:t>
      </w:r>
    </w:p>
    <w:p w14:paraId="58D42D9B" w14:textId="77777777" w:rsidR="005F66CA" w:rsidRPr="005F66CA" w:rsidRDefault="005F66CA" w:rsidP="005F66C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</w:p>
    <w:p w14:paraId="5EE6735D" w14:textId="77777777" w:rsidR="005F66CA" w:rsidRPr="005F66CA" w:rsidRDefault="005F66CA" w:rsidP="005F66C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5F66CA">
        <w:rPr>
          <w:szCs w:val="24"/>
        </w:rPr>
        <w:t>_</w:t>
      </w:r>
      <w:r w:rsidRPr="005F66CA">
        <w:rPr>
          <w:szCs w:val="24"/>
          <w:u w:val="single"/>
        </w:rPr>
        <w:t>/s/ John Harrison</w:t>
      </w:r>
      <w:r w:rsidRPr="005F66CA">
        <w:rPr>
          <w:szCs w:val="24"/>
        </w:rPr>
        <w:t>______________</w:t>
      </w:r>
    </w:p>
    <w:p w14:paraId="6F2AA33F" w14:textId="3241D7EA" w:rsidR="00C82C8B" w:rsidRPr="004F348A" w:rsidRDefault="005F66CA" w:rsidP="007D2E00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5F66CA">
        <w:rPr>
          <w:color w:val="000000"/>
        </w:rPr>
        <w:t>John Harrison</w:t>
      </w:r>
    </w:p>
    <w:sectPr w:rsidR="00C82C8B" w:rsidRPr="004F348A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9AC39" w14:textId="77777777" w:rsidR="00CD4663" w:rsidRDefault="00CD4663">
      <w:r>
        <w:separator/>
      </w:r>
    </w:p>
  </w:endnote>
  <w:endnote w:type="continuationSeparator" w:id="0">
    <w:p w14:paraId="00F09322" w14:textId="77777777" w:rsidR="00CD4663" w:rsidRDefault="00CD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BC4BE" w14:textId="2EDD79B2" w:rsidR="00CB0A79" w:rsidRPr="00CB0A79" w:rsidRDefault="00CB0A79" w:rsidP="00CB0A79">
    <w:pPr>
      <w:tabs>
        <w:tab w:val="center" w:pos="4680"/>
        <w:tab w:val="right" w:pos="9360"/>
      </w:tabs>
      <w:jc w:val="left"/>
      <w:rPr>
        <w:rFonts w:ascii="Calibri" w:eastAsia="Calibri" w:hAnsi="Calibri"/>
        <w:sz w:val="22"/>
        <w:szCs w:val="22"/>
      </w:rPr>
    </w:pPr>
    <w:r w:rsidRPr="00CB0A79">
      <w:rPr>
        <w:rFonts w:eastAsia="Calibri"/>
        <w:szCs w:val="24"/>
      </w:rPr>
      <w:t xml:space="preserve">Docket No. </w:t>
    </w:r>
    <w:r>
      <w:rPr>
        <w:rFonts w:eastAsia="Calibri"/>
        <w:szCs w:val="24"/>
      </w:rPr>
      <w:t>49879 Final Recommendation</w:t>
    </w:r>
    <w:r w:rsidRPr="00CB0A79">
      <w:rPr>
        <w:rFonts w:eastAsia="Calibri"/>
        <w:szCs w:val="24"/>
      </w:rPr>
      <w:tab/>
    </w:r>
    <w:r w:rsidRPr="00CB0A79">
      <w:rPr>
        <w:rFonts w:eastAsia="Calibri"/>
        <w:szCs w:val="24"/>
      </w:rPr>
      <w:tab/>
    </w:r>
    <w:r w:rsidRPr="006A6FD9">
      <w:rPr>
        <w:rFonts w:eastAsia="Calibri"/>
        <w:szCs w:val="24"/>
      </w:rPr>
      <w:t xml:space="preserve">Page </w:t>
    </w:r>
    <w:r w:rsidRPr="006A6FD9">
      <w:rPr>
        <w:rFonts w:eastAsia="Calibri"/>
        <w:szCs w:val="24"/>
      </w:rPr>
      <w:fldChar w:fldCharType="begin"/>
    </w:r>
    <w:r w:rsidRPr="006A6FD9">
      <w:rPr>
        <w:rFonts w:eastAsia="Calibri"/>
        <w:szCs w:val="24"/>
      </w:rPr>
      <w:instrText xml:space="preserve"> PAGE   \* MERGEFORMAT </w:instrText>
    </w:r>
    <w:r w:rsidRPr="006A6FD9">
      <w:rPr>
        <w:rFonts w:eastAsia="Calibri"/>
        <w:szCs w:val="24"/>
      </w:rPr>
      <w:fldChar w:fldCharType="separate"/>
    </w:r>
    <w:r w:rsidRPr="006A6FD9">
      <w:rPr>
        <w:rFonts w:eastAsia="Calibri"/>
        <w:szCs w:val="24"/>
      </w:rPr>
      <w:t>1</w:t>
    </w:r>
    <w:r w:rsidRPr="006A6FD9">
      <w:rPr>
        <w:rFonts w:eastAsia="Calibri"/>
        <w:noProof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04907" w14:textId="77777777" w:rsidR="00CD4663" w:rsidRDefault="00CD4663">
      <w:r>
        <w:separator/>
      </w:r>
    </w:p>
  </w:footnote>
  <w:footnote w:type="continuationSeparator" w:id="0">
    <w:p w14:paraId="5EAD5519" w14:textId="77777777" w:rsidR="00CD4663" w:rsidRDefault="00CD4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23B98"/>
    <w:rsid w:val="00045794"/>
    <w:rsid w:val="00050EC3"/>
    <w:rsid w:val="00060025"/>
    <w:rsid w:val="000621BB"/>
    <w:rsid w:val="00063CEF"/>
    <w:rsid w:val="00071911"/>
    <w:rsid w:val="00072FE5"/>
    <w:rsid w:val="000767DB"/>
    <w:rsid w:val="000857EC"/>
    <w:rsid w:val="00092B0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42E0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274CA"/>
    <w:rsid w:val="00132C88"/>
    <w:rsid w:val="001347B7"/>
    <w:rsid w:val="001370E3"/>
    <w:rsid w:val="00140075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707B9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6F1"/>
    <w:rsid w:val="002C5839"/>
    <w:rsid w:val="002C5D86"/>
    <w:rsid w:val="002D170C"/>
    <w:rsid w:val="002D3A76"/>
    <w:rsid w:val="002D481E"/>
    <w:rsid w:val="002D543A"/>
    <w:rsid w:val="002E45FE"/>
    <w:rsid w:val="002E749D"/>
    <w:rsid w:val="002E7C34"/>
    <w:rsid w:val="002F08B6"/>
    <w:rsid w:val="002F0B45"/>
    <w:rsid w:val="002F479D"/>
    <w:rsid w:val="002F5D98"/>
    <w:rsid w:val="003021A2"/>
    <w:rsid w:val="003033F1"/>
    <w:rsid w:val="00303A45"/>
    <w:rsid w:val="00305298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4A13"/>
    <w:rsid w:val="004668FF"/>
    <w:rsid w:val="00466FD6"/>
    <w:rsid w:val="00471B07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117F"/>
    <w:rsid w:val="004A25AE"/>
    <w:rsid w:val="004A4C04"/>
    <w:rsid w:val="004B0B05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17C97"/>
    <w:rsid w:val="005356EE"/>
    <w:rsid w:val="00535DF6"/>
    <w:rsid w:val="0054012D"/>
    <w:rsid w:val="005528A6"/>
    <w:rsid w:val="00553BD2"/>
    <w:rsid w:val="00555E35"/>
    <w:rsid w:val="005617AE"/>
    <w:rsid w:val="00563617"/>
    <w:rsid w:val="00572209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33F5"/>
    <w:rsid w:val="005B6597"/>
    <w:rsid w:val="005B76D0"/>
    <w:rsid w:val="005B7B7B"/>
    <w:rsid w:val="005C5115"/>
    <w:rsid w:val="005D0E47"/>
    <w:rsid w:val="005E2C48"/>
    <w:rsid w:val="005E77DC"/>
    <w:rsid w:val="005F08EB"/>
    <w:rsid w:val="005F09CB"/>
    <w:rsid w:val="005F1497"/>
    <w:rsid w:val="005F1F74"/>
    <w:rsid w:val="005F3965"/>
    <w:rsid w:val="005F4F7A"/>
    <w:rsid w:val="005F66C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21CE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6FD9"/>
    <w:rsid w:val="006C2E8A"/>
    <w:rsid w:val="006C376D"/>
    <w:rsid w:val="006C542F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4913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2E00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62673"/>
    <w:rsid w:val="00873122"/>
    <w:rsid w:val="008753FA"/>
    <w:rsid w:val="0088061E"/>
    <w:rsid w:val="008814ED"/>
    <w:rsid w:val="00883C4C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D6DC0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567C0"/>
    <w:rsid w:val="00960F8F"/>
    <w:rsid w:val="009650EE"/>
    <w:rsid w:val="00965618"/>
    <w:rsid w:val="00971254"/>
    <w:rsid w:val="009741CA"/>
    <w:rsid w:val="00975123"/>
    <w:rsid w:val="00975A43"/>
    <w:rsid w:val="00980824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1A4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5B9B"/>
    <w:rsid w:val="00B01365"/>
    <w:rsid w:val="00B1063A"/>
    <w:rsid w:val="00B12542"/>
    <w:rsid w:val="00B12A43"/>
    <w:rsid w:val="00B22AC7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38F5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2C8B"/>
    <w:rsid w:val="00C94F8A"/>
    <w:rsid w:val="00CA3F65"/>
    <w:rsid w:val="00CA5A71"/>
    <w:rsid w:val="00CB0A79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4663"/>
    <w:rsid w:val="00CD7193"/>
    <w:rsid w:val="00CE16ED"/>
    <w:rsid w:val="00CE4F7A"/>
    <w:rsid w:val="00CE6EF2"/>
    <w:rsid w:val="00D00F46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436F"/>
    <w:rsid w:val="00D44CF6"/>
    <w:rsid w:val="00D4660A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5D80"/>
    <w:rsid w:val="00D863E0"/>
    <w:rsid w:val="00D866E0"/>
    <w:rsid w:val="00D867B1"/>
    <w:rsid w:val="00D86CB2"/>
    <w:rsid w:val="00D86F31"/>
    <w:rsid w:val="00D8774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70834"/>
    <w:rsid w:val="00E752FC"/>
    <w:rsid w:val="00E77066"/>
    <w:rsid w:val="00E770E2"/>
    <w:rsid w:val="00E87ACF"/>
    <w:rsid w:val="00EA1E82"/>
    <w:rsid w:val="00EA3D0E"/>
    <w:rsid w:val="00EA42E6"/>
    <w:rsid w:val="00EA5AE1"/>
    <w:rsid w:val="00EB1F06"/>
    <w:rsid w:val="00EB2A75"/>
    <w:rsid w:val="00EB3D39"/>
    <w:rsid w:val="00EB55D9"/>
    <w:rsid w:val="00EB5932"/>
    <w:rsid w:val="00EC0921"/>
    <w:rsid w:val="00EC5E5D"/>
    <w:rsid w:val="00ED3908"/>
    <w:rsid w:val="00ED705B"/>
    <w:rsid w:val="00EE349A"/>
    <w:rsid w:val="00EE4269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character" w:customStyle="1" w:styleId="FootnoteTextChar">
    <w:name w:val="Footnote Text Char"/>
    <w:link w:val="FootnoteText"/>
    <w:uiPriority w:val="99"/>
    <w:semiHidden/>
    <w:rsid w:val="00D4660A"/>
  </w:style>
  <w:style w:type="paragraph" w:styleId="NoSpacing">
    <w:name w:val="No Spacing"/>
    <w:uiPriority w:val="1"/>
    <w:qFormat/>
    <w:rsid w:val="00023B98"/>
    <w:rPr>
      <w:rFonts w:cs="Baskerville Old Face"/>
      <w:sz w:val="24"/>
      <w:szCs w:val="24"/>
    </w:rPr>
  </w:style>
  <w:style w:type="character" w:styleId="CommentReference">
    <w:name w:val="annotation reference"/>
    <w:basedOn w:val="DefaultParagraphFont"/>
    <w:rsid w:val="006A6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A6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A6FD9"/>
  </w:style>
  <w:style w:type="paragraph" w:styleId="CommentSubject">
    <w:name w:val="annotation subject"/>
    <w:basedOn w:val="CommentText"/>
    <w:next w:val="CommentText"/>
    <w:link w:val="CommentSubjectChar"/>
    <w:rsid w:val="006A6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A6F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72601-179E-4BDA-869A-157335B99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2020-02-23T20:05:00Z</dcterms:created>
  <dcterms:modified xsi:type="dcterms:W3CDTF">2021-01-11T17:44:00Z</dcterms:modified>
</cp:coreProperties>
</file>